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A9" w:rsidRPr="00D11E37" w:rsidRDefault="00CF24A9" w:rsidP="00CF24A9">
      <w:pPr>
        <w:jc w:val="center"/>
        <w:rPr>
          <w:rFonts w:ascii="Times New Roman" w:hAnsi="Times New Roman" w:cs="Times New Roman"/>
          <w:b/>
          <w:bCs/>
          <w:sz w:val="38"/>
          <w:szCs w:val="52"/>
        </w:rPr>
      </w:pPr>
      <w:r w:rsidRPr="00D11E37">
        <w:rPr>
          <w:rFonts w:ascii="Times New Roman" w:hAnsi="Times New Roman" w:cs="Times New Roman"/>
          <w:b/>
          <w:bCs/>
          <w:sz w:val="38"/>
          <w:szCs w:val="52"/>
        </w:rPr>
        <w:t>New Hampshire Association of Special Education Administrators</w:t>
      </w:r>
    </w:p>
    <w:p w:rsidR="00CF24A9" w:rsidRPr="00D11E37" w:rsidRDefault="00CF24A9" w:rsidP="00CF24A9">
      <w:pPr>
        <w:spacing w:after="240" w:line="286" w:lineRule="auto"/>
        <w:jc w:val="center"/>
        <w:rPr>
          <w:rFonts w:ascii="Times New Roman" w:hAnsi="Times New Roman" w:cs="Times New Roman"/>
          <w:sz w:val="34"/>
          <w:szCs w:val="40"/>
        </w:rPr>
      </w:pPr>
      <w:r w:rsidRPr="00D11E37">
        <w:rPr>
          <w:rFonts w:ascii="Times New Roman" w:hAnsi="Times New Roman" w:cs="Times New Roman"/>
          <w:sz w:val="34"/>
          <w:szCs w:val="40"/>
        </w:rPr>
        <w:t xml:space="preserve">Professional Learning Opportunities Go Virtual! </w:t>
      </w:r>
    </w:p>
    <w:p w:rsidR="00CF24A9" w:rsidRPr="00411742" w:rsidRDefault="00CF24A9" w:rsidP="00CF24A9">
      <w:pPr>
        <w:jc w:val="center"/>
        <w:rPr>
          <w:rFonts w:ascii="Times New Roman" w:hAnsi="Times New Roman" w:cs="Times New Roman"/>
          <w:sz w:val="40"/>
          <w:szCs w:val="40"/>
        </w:rPr>
      </w:pPr>
      <w:r>
        <w:rPr>
          <w:rFonts w:ascii="Palatino Linotype" w:hAnsi="Palatino Linotype"/>
          <w:noProof/>
        </w:rPr>
        <w:drawing>
          <wp:inline distT="0" distB="0" distL="0" distR="0" wp14:anchorId="6B5BE89A" wp14:editId="3FF7472B">
            <wp:extent cx="23336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7288" cy="1421453"/>
                    </a:xfrm>
                    <a:prstGeom prst="rect">
                      <a:avLst/>
                    </a:prstGeom>
                    <a:noFill/>
                    <a:ln>
                      <a:noFill/>
                    </a:ln>
                  </pic:spPr>
                </pic:pic>
              </a:graphicData>
            </a:graphic>
          </wp:inline>
        </w:drawing>
      </w:r>
      <w:bookmarkStart w:id="0" w:name="_GoBack"/>
      <w:bookmarkEnd w:id="0"/>
    </w:p>
    <w:p w:rsidR="00CF24A9" w:rsidRPr="00D11E37" w:rsidRDefault="00CF24A9" w:rsidP="00CF24A9">
      <w:pPr>
        <w:spacing w:line="240" w:lineRule="auto"/>
        <w:jc w:val="center"/>
        <w:rPr>
          <w:rFonts w:ascii="Times New Roman" w:hAnsi="Times New Roman" w:cs="Times New Roman"/>
          <w:b/>
          <w:bCs/>
          <w:sz w:val="28"/>
          <w:szCs w:val="32"/>
        </w:rPr>
      </w:pPr>
      <w:r>
        <w:rPr>
          <w:rFonts w:ascii="Times New Roman" w:hAnsi="Times New Roman" w:cs="Times New Roman"/>
          <w:b/>
          <w:bCs/>
          <w:sz w:val="28"/>
          <w:szCs w:val="32"/>
        </w:rPr>
        <w:t>As We Embark on What Will Be a</w:t>
      </w:r>
      <w:r w:rsidRPr="00D11E37">
        <w:rPr>
          <w:rFonts w:ascii="Times New Roman" w:hAnsi="Times New Roman" w:cs="Times New Roman"/>
          <w:b/>
          <w:bCs/>
          <w:sz w:val="28"/>
          <w:szCs w:val="32"/>
        </w:rPr>
        <w:t xml:space="preserve"> Very Unusual School Year, Join NHASEA for Some Incredible Virtual Professional Learning Opportunities</w:t>
      </w:r>
    </w:p>
    <w:p w:rsidR="004E0458" w:rsidRPr="004E0458" w:rsidRDefault="00CF24A9" w:rsidP="00C70033">
      <w:pPr>
        <w:spacing w:line="240" w:lineRule="auto"/>
        <w:rPr>
          <w:rFonts w:ascii="Times New Roman" w:hAnsi="Times New Roman" w:cs="Times New Roman"/>
          <w:sz w:val="24"/>
          <w:szCs w:val="32"/>
        </w:rPr>
      </w:pPr>
      <w:r w:rsidRPr="004E0458">
        <w:rPr>
          <w:rFonts w:ascii="Times New Roman" w:hAnsi="Times New Roman" w:cs="Times New Roman"/>
          <w:sz w:val="24"/>
          <w:szCs w:val="32"/>
        </w:rPr>
        <w:t>These are unprecedented times for educators. Toge</w:t>
      </w:r>
      <w:r w:rsidR="00C70033">
        <w:rPr>
          <w:rFonts w:ascii="Times New Roman" w:hAnsi="Times New Roman" w:cs="Times New Roman"/>
          <w:sz w:val="24"/>
          <w:szCs w:val="32"/>
        </w:rPr>
        <w:t xml:space="preserve">ther, everyone in the special </w:t>
      </w:r>
      <w:r w:rsidRPr="004E0458">
        <w:rPr>
          <w:rFonts w:ascii="Times New Roman" w:hAnsi="Times New Roman" w:cs="Times New Roman"/>
          <w:sz w:val="24"/>
          <w:szCs w:val="32"/>
        </w:rPr>
        <w:t>education field must use our collective</w:t>
      </w:r>
      <w:r w:rsidR="004E0458">
        <w:rPr>
          <w:rFonts w:ascii="Times New Roman" w:hAnsi="Times New Roman" w:cs="Times New Roman"/>
          <w:sz w:val="24"/>
          <w:szCs w:val="32"/>
        </w:rPr>
        <w:t xml:space="preserve"> strength to overcome these new</w:t>
      </w:r>
      <w:r w:rsidRPr="004E0458">
        <w:rPr>
          <w:rFonts w:ascii="Times New Roman" w:hAnsi="Times New Roman" w:cs="Times New Roman"/>
          <w:sz w:val="24"/>
          <w:szCs w:val="32"/>
        </w:rPr>
        <w:t xml:space="preserve"> significant challenges. At NHASEA</w:t>
      </w:r>
      <w:r w:rsidR="004E0458">
        <w:rPr>
          <w:rFonts w:ascii="Times New Roman" w:hAnsi="Times New Roman" w:cs="Times New Roman"/>
          <w:sz w:val="24"/>
          <w:szCs w:val="32"/>
        </w:rPr>
        <w:t>,</w:t>
      </w:r>
      <w:r w:rsidRPr="004E0458">
        <w:rPr>
          <w:rFonts w:ascii="Times New Roman" w:hAnsi="Times New Roman" w:cs="Times New Roman"/>
          <w:sz w:val="24"/>
          <w:szCs w:val="32"/>
        </w:rPr>
        <w:t xml:space="preserve"> our strengths include planning ahead and finding opportunities to support o</w:t>
      </w:r>
      <w:r w:rsidR="004E0458">
        <w:rPr>
          <w:rFonts w:ascii="Times New Roman" w:hAnsi="Times New Roman" w:cs="Times New Roman"/>
          <w:sz w:val="24"/>
          <w:szCs w:val="32"/>
        </w:rPr>
        <w:t>ur members and their colleagues</w:t>
      </w:r>
      <w:r w:rsidRPr="004E0458">
        <w:rPr>
          <w:rFonts w:ascii="Times New Roman" w:hAnsi="Times New Roman" w:cs="Times New Roman"/>
          <w:sz w:val="24"/>
          <w:szCs w:val="32"/>
        </w:rPr>
        <w:t xml:space="preserve"> in order to persevere through these difficult times. A</w:t>
      </w:r>
      <w:r w:rsidR="004E0458">
        <w:rPr>
          <w:rFonts w:ascii="Times New Roman" w:hAnsi="Times New Roman" w:cs="Times New Roman"/>
          <w:sz w:val="24"/>
          <w:szCs w:val="32"/>
        </w:rPr>
        <w:t>s we re-enter a new school year, m</w:t>
      </w:r>
      <w:r w:rsidRPr="004E0458">
        <w:rPr>
          <w:rFonts w:ascii="Times New Roman" w:hAnsi="Times New Roman" w:cs="Times New Roman"/>
          <w:sz w:val="24"/>
          <w:szCs w:val="32"/>
        </w:rPr>
        <w:t xml:space="preserve">any things remain unknown, but our professional learning offerings for this year are meant to help us all evolve and grow together. Below you will find </w:t>
      </w:r>
      <w:r w:rsidR="004E0458">
        <w:rPr>
          <w:rFonts w:ascii="Times New Roman" w:hAnsi="Times New Roman" w:cs="Times New Roman"/>
          <w:sz w:val="24"/>
          <w:szCs w:val="32"/>
        </w:rPr>
        <w:t>our</w:t>
      </w:r>
      <w:r w:rsidRPr="004E0458">
        <w:rPr>
          <w:rFonts w:ascii="Times New Roman" w:hAnsi="Times New Roman" w:cs="Times New Roman"/>
          <w:sz w:val="24"/>
          <w:szCs w:val="32"/>
        </w:rPr>
        <w:t xml:space="preserve"> </w:t>
      </w:r>
      <w:r w:rsidR="004E0458">
        <w:rPr>
          <w:rFonts w:ascii="Times New Roman" w:hAnsi="Times New Roman" w:cs="Times New Roman"/>
          <w:sz w:val="24"/>
          <w:szCs w:val="32"/>
        </w:rPr>
        <w:t xml:space="preserve">offering for Special Education </w:t>
      </w:r>
      <w:r w:rsidR="00C70033">
        <w:rPr>
          <w:rFonts w:ascii="Times New Roman" w:hAnsi="Times New Roman" w:cs="Times New Roman"/>
          <w:sz w:val="24"/>
          <w:szCs w:val="32"/>
        </w:rPr>
        <w:t>Building</w:t>
      </w:r>
      <w:r w:rsidR="004E0458">
        <w:rPr>
          <w:rFonts w:ascii="Times New Roman" w:hAnsi="Times New Roman" w:cs="Times New Roman"/>
          <w:sz w:val="24"/>
          <w:szCs w:val="32"/>
        </w:rPr>
        <w:t xml:space="preserve"> Coordinators. </w:t>
      </w:r>
      <w:r w:rsidR="00C70033">
        <w:rPr>
          <w:rFonts w:ascii="Times New Roman" w:hAnsi="Times New Roman" w:cs="Times New Roman"/>
          <w:sz w:val="24"/>
          <w:szCs w:val="32"/>
        </w:rPr>
        <w:t xml:space="preserve">If you are interested in participating in this offering, please complete the attached registration form and return </w:t>
      </w:r>
      <w:hyperlink r:id="rId7" w:history="1">
        <w:r w:rsidR="00C70033" w:rsidRPr="002F4475">
          <w:rPr>
            <w:rStyle w:val="Hyperlink"/>
            <w:rFonts w:ascii="Times New Roman" w:hAnsi="Times New Roman" w:cs="Times New Roman"/>
            <w:sz w:val="24"/>
            <w:szCs w:val="32"/>
          </w:rPr>
          <w:t>dlavoie@nhasea.org</w:t>
        </w:r>
      </w:hyperlink>
      <w:r w:rsidR="00C70033">
        <w:rPr>
          <w:rFonts w:ascii="Times New Roman" w:hAnsi="Times New Roman" w:cs="Times New Roman"/>
          <w:sz w:val="24"/>
          <w:szCs w:val="32"/>
        </w:rPr>
        <w:t xml:space="preserve"> or </w:t>
      </w:r>
      <w:hyperlink r:id="rId8" w:history="1">
        <w:r w:rsidR="00C70033" w:rsidRPr="002F4475">
          <w:rPr>
            <w:rStyle w:val="Hyperlink"/>
            <w:rFonts w:ascii="Times New Roman" w:hAnsi="Times New Roman" w:cs="Times New Roman"/>
            <w:sz w:val="24"/>
            <w:szCs w:val="32"/>
          </w:rPr>
          <w:t>ahorrocks@nhasea.org</w:t>
        </w:r>
      </w:hyperlink>
      <w:r w:rsidR="00C70033">
        <w:rPr>
          <w:rFonts w:ascii="Times New Roman" w:hAnsi="Times New Roman" w:cs="Times New Roman"/>
          <w:sz w:val="24"/>
          <w:szCs w:val="32"/>
        </w:rPr>
        <w:t>. Thank you.</w:t>
      </w:r>
    </w:p>
    <w:p w:rsidR="004E0458" w:rsidRPr="004E0458" w:rsidRDefault="004E0458" w:rsidP="004E0458">
      <w:pPr>
        <w:spacing w:after="160" w:line="240" w:lineRule="auto"/>
        <w:jc w:val="center"/>
        <w:rPr>
          <w:rFonts w:ascii="Times New Roman" w:hAnsi="Times New Roman" w:cs="Times New Roman"/>
          <w:b/>
          <w:bCs/>
          <w:smallCaps/>
          <w:color w:val="943634" w:themeColor="accent2" w:themeShade="BF"/>
          <w:sz w:val="24"/>
        </w:rPr>
      </w:pPr>
      <w:r w:rsidRPr="004E0458">
        <w:rPr>
          <w:rFonts w:ascii="Times New Roman" w:hAnsi="Times New Roman" w:cs="Times New Roman"/>
          <w:b/>
          <w:bCs/>
          <w:smallCaps/>
          <w:color w:val="943634" w:themeColor="accent2" w:themeShade="BF"/>
          <w:sz w:val="32"/>
          <w:szCs w:val="28"/>
        </w:rPr>
        <w:t>Special Education Building Coordinators PLC</w:t>
      </w:r>
    </w:p>
    <w:p w:rsidR="004E0458" w:rsidRDefault="004E0458" w:rsidP="004E0458">
      <w:pPr>
        <w:spacing w:before="120" w:after="160" w:line="240" w:lineRule="auto"/>
        <w:jc w:val="both"/>
        <w:rPr>
          <w:rFonts w:ascii="Times New Roman" w:hAnsi="Times New Roman" w:cs="Times New Roman"/>
          <w:sz w:val="24"/>
          <w:szCs w:val="24"/>
        </w:rPr>
      </w:pPr>
      <w:r>
        <w:rPr>
          <w:rFonts w:ascii="Times New Roman" w:hAnsi="Times New Roman" w:cs="Times New Roman"/>
          <w:sz w:val="24"/>
          <w:szCs w:val="24"/>
        </w:rPr>
        <w:t>As special education building coordinators rally to respond to COVID-19, and leading at the building level, NHASEA is committed to supporting you!  Join Special Education Building Coordinators as they focus upon collective learning, networking, and collegial support by sharing and learning centered on best practices. This PLC meets regularly to:</w:t>
      </w:r>
    </w:p>
    <w:p w:rsidR="004E0458" w:rsidRPr="004E0458" w:rsidRDefault="004E0458" w:rsidP="004E0458">
      <w:pPr>
        <w:pStyle w:val="ListParagraph"/>
        <w:numPr>
          <w:ilvl w:val="0"/>
          <w:numId w:val="3"/>
        </w:numPr>
        <w:spacing w:before="120" w:after="160" w:line="240" w:lineRule="auto"/>
        <w:jc w:val="both"/>
        <w:rPr>
          <w:rFonts w:ascii="Times New Roman" w:hAnsi="Times New Roman" w:cs="Times New Roman"/>
          <w:sz w:val="24"/>
          <w:szCs w:val="24"/>
        </w:rPr>
      </w:pPr>
      <w:r w:rsidRPr="004E0458">
        <w:rPr>
          <w:rFonts w:ascii="Times New Roman" w:hAnsi="Times New Roman" w:cs="Times New Roman"/>
          <w:sz w:val="24"/>
          <w:szCs w:val="24"/>
        </w:rPr>
        <w:t>Improve skills and knowledge of Special Education building level leaders through collaborative study, exchange of expertise and professional dialog.</w:t>
      </w:r>
    </w:p>
    <w:p w:rsidR="004E0458" w:rsidRPr="004E0458" w:rsidRDefault="004E0458" w:rsidP="004E0458">
      <w:pPr>
        <w:pStyle w:val="ListParagraph"/>
        <w:numPr>
          <w:ilvl w:val="0"/>
          <w:numId w:val="3"/>
        </w:numPr>
        <w:spacing w:before="120" w:after="160" w:line="240" w:lineRule="auto"/>
        <w:jc w:val="both"/>
        <w:rPr>
          <w:rFonts w:ascii="Times New Roman" w:hAnsi="Times New Roman" w:cs="Times New Roman"/>
          <w:sz w:val="24"/>
          <w:szCs w:val="24"/>
        </w:rPr>
      </w:pPr>
      <w:r w:rsidRPr="004E0458">
        <w:rPr>
          <w:rFonts w:ascii="Times New Roman" w:hAnsi="Times New Roman" w:cs="Times New Roman"/>
          <w:sz w:val="24"/>
          <w:szCs w:val="24"/>
        </w:rPr>
        <w:t>Strengthen aspirations, achievement and attainment of students through strong leadership.</w:t>
      </w:r>
    </w:p>
    <w:p w:rsidR="004E0458" w:rsidRPr="004E0458" w:rsidRDefault="004E0458" w:rsidP="004E0458">
      <w:pPr>
        <w:pStyle w:val="ListParagraph"/>
        <w:numPr>
          <w:ilvl w:val="0"/>
          <w:numId w:val="3"/>
        </w:numPr>
        <w:spacing w:before="120" w:after="160" w:line="240" w:lineRule="auto"/>
        <w:jc w:val="both"/>
        <w:rPr>
          <w:rFonts w:ascii="Times New Roman" w:hAnsi="Times New Roman" w:cs="Times New Roman"/>
          <w:sz w:val="24"/>
          <w:szCs w:val="24"/>
        </w:rPr>
      </w:pPr>
      <w:r w:rsidRPr="004E0458">
        <w:rPr>
          <w:rFonts w:ascii="Times New Roman" w:hAnsi="Times New Roman" w:cs="Times New Roman"/>
          <w:sz w:val="24"/>
          <w:szCs w:val="24"/>
        </w:rPr>
        <w:t xml:space="preserve">Focus upon collective inquiry on best practices and realities of Special Education Leadership at the building level. </w:t>
      </w:r>
    </w:p>
    <w:p w:rsidR="004E0458" w:rsidRPr="004E0458" w:rsidRDefault="004E0458" w:rsidP="004E0458">
      <w:pPr>
        <w:pStyle w:val="ListParagraph"/>
        <w:numPr>
          <w:ilvl w:val="0"/>
          <w:numId w:val="3"/>
        </w:numPr>
        <w:spacing w:before="120" w:after="160" w:line="240" w:lineRule="auto"/>
        <w:jc w:val="both"/>
        <w:rPr>
          <w:rFonts w:ascii="Times New Roman" w:hAnsi="Times New Roman" w:cs="Times New Roman"/>
          <w:sz w:val="24"/>
          <w:szCs w:val="24"/>
        </w:rPr>
      </w:pPr>
      <w:r w:rsidRPr="004E0458">
        <w:rPr>
          <w:rFonts w:ascii="Times New Roman" w:hAnsi="Times New Roman" w:cs="Times New Roman"/>
          <w:sz w:val="24"/>
          <w:szCs w:val="24"/>
        </w:rPr>
        <w:t xml:space="preserve">Optimize professional collaboration and build relationships. </w:t>
      </w:r>
    </w:p>
    <w:p w:rsidR="004E0458" w:rsidRPr="004E0458" w:rsidRDefault="004E0458" w:rsidP="004E0458">
      <w:pPr>
        <w:pStyle w:val="ListParagraph"/>
        <w:numPr>
          <w:ilvl w:val="0"/>
          <w:numId w:val="3"/>
        </w:numPr>
        <w:spacing w:before="120" w:after="160" w:line="240" w:lineRule="auto"/>
        <w:jc w:val="both"/>
        <w:rPr>
          <w:rFonts w:ascii="Times New Roman" w:hAnsi="Times New Roman" w:cs="Times New Roman"/>
          <w:sz w:val="24"/>
          <w:szCs w:val="24"/>
        </w:rPr>
      </w:pPr>
      <w:r w:rsidRPr="004E0458">
        <w:rPr>
          <w:rFonts w:ascii="Times New Roman" w:hAnsi="Times New Roman" w:cs="Times New Roman"/>
          <w:sz w:val="24"/>
          <w:szCs w:val="24"/>
        </w:rPr>
        <w:t xml:space="preserve">Foster and promote positive professional interactions. </w:t>
      </w:r>
    </w:p>
    <w:p w:rsidR="004E0458" w:rsidRPr="004E0458" w:rsidRDefault="004E0458" w:rsidP="004E0458">
      <w:pPr>
        <w:pStyle w:val="ListParagraph"/>
        <w:numPr>
          <w:ilvl w:val="0"/>
          <w:numId w:val="3"/>
        </w:numPr>
        <w:spacing w:before="120" w:after="160" w:line="240" w:lineRule="auto"/>
        <w:jc w:val="both"/>
        <w:rPr>
          <w:rFonts w:ascii="Times New Roman" w:hAnsi="Times New Roman" w:cs="Times New Roman"/>
          <w:sz w:val="24"/>
          <w:szCs w:val="24"/>
        </w:rPr>
      </w:pPr>
      <w:r w:rsidRPr="004E0458">
        <w:rPr>
          <w:rFonts w:ascii="Times New Roman" w:hAnsi="Times New Roman" w:cs="Times New Roman"/>
          <w:sz w:val="24"/>
          <w:szCs w:val="24"/>
        </w:rPr>
        <w:t>Allow for ongoing electronic communication, supp6ort and technical assistance between meetings</w:t>
      </w:r>
    </w:p>
    <w:p w:rsidR="004E0458" w:rsidRDefault="004E0458" w:rsidP="004E0458">
      <w:pPr>
        <w:spacing w:after="160" w:line="240" w:lineRule="auto"/>
        <w:jc w:val="both"/>
        <w:rPr>
          <w:rFonts w:ascii="Times New Roman" w:hAnsi="Times New Roman" w:cs="Times New Roman"/>
          <w:sz w:val="24"/>
          <w:szCs w:val="24"/>
        </w:rPr>
      </w:pPr>
      <w:r>
        <w:rPr>
          <w:rFonts w:ascii="Times New Roman" w:hAnsi="Times New Roman" w:cs="Times New Roman"/>
          <w:b/>
          <w:bCs/>
          <w:sz w:val="24"/>
          <w:szCs w:val="24"/>
        </w:rPr>
        <w:t>Facilitator</w:t>
      </w:r>
      <w:r>
        <w:rPr>
          <w:rFonts w:ascii="Times New Roman" w:hAnsi="Times New Roman" w:cs="Times New Roman"/>
          <w:sz w:val="24"/>
          <w:szCs w:val="24"/>
        </w:rPr>
        <w:t xml:space="preserve">: Mary Beth Goodell, </w:t>
      </w:r>
      <w:r>
        <w:rPr>
          <w:rFonts w:ascii="Times New Roman" w:hAnsi="Times New Roman" w:cs="Times New Roman"/>
          <w:i/>
          <w:iCs/>
          <w:sz w:val="24"/>
          <w:szCs w:val="24"/>
        </w:rPr>
        <w:t xml:space="preserve">Education Consultant </w:t>
      </w:r>
    </w:p>
    <w:p w:rsidR="004E0458" w:rsidRDefault="004E0458" w:rsidP="004E0458">
      <w:pPr>
        <w:spacing w:after="160" w:line="240" w:lineRule="auto"/>
        <w:jc w:val="both"/>
        <w:rPr>
          <w:rFonts w:ascii="Times New Roman" w:hAnsi="Times New Roman" w:cs="Times New Roman"/>
          <w:b/>
          <w:bCs/>
          <w:sz w:val="24"/>
          <w:szCs w:val="24"/>
        </w:rPr>
      </w:pPr>
      <w:r>
        <w:rPr>
          <w:rFonts w:ascii="Times New Roman" w:hAnsi="Times New Roman" w:cs="Times New Roman"/>
          <w:b/>
          <w:bCs/>
          <w:sz w:val="24"/>
          <w:szCs w:val="24"/>
        </w:rPr>
        <w:t>Dates and Times:</w:t>
      </w:r>
    </w:p>
    <w:p w:rsidR="004E0458" w:rsidRDefault="004E0458" w:rsidP="004E045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Wednesday, October 14, 2020, 9:00 a.m. to 11:30 a.m.</w:t>
      </w:r>
    </w:p>
    <w:p w:rsidR="004E0458" w:rsidRPr="004E0458" w:rsidRDefault="004E0458" w:rsidP="004E045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Wednesday, November 4, 2020, 9:00 a.m. to 11:30 a.m.</w:t>
      </w:r>
    </w:p>
    <w:p w:rsidR="004E0458" w:rsidRDefault="004E0458" w:rsidP="004E04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 December 9, 2020, 9:00 a.m. to 11:30 a.m.</w:t>
      </w:r>
    </w:p>
    <w:p w:rsidR="004E0458" w:rsidRDefault="004E0458" w:rsidP="004E04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 February 10, 2021, 9:00 a.m. to 11:30 a.m.</w:t>
      </w:r>
    </w:p>
    <w:p w:rsidR="004E0458" w:rsidRDefault="004E0458" w:rsidP="004E04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 April 14, 2021, 9:00 a.m. to 11:30 a.m.</w:t>
      </w:r>
    </w:p>
    <w:p w:rsidR="004E0458" w:rsidRDefault="004E0458" w:rsidP="004E0458">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 June 9, 2021, 9:00 a.m. to 11:30 a.m.</w:t>
      </w:r>
    </w:p>
    <w:p w:rsidR="004E0458" w:rsidRPr="004E0458" w:rsidRDefault="004E0458" w:rsidP="004E0458">
      <w:pPr>
        <w:widowControl/>
        <w:spacing w:after="0" w:line="240" w:lineRule="auto"/>
        <w:jc w:val="both"/>
        <w:rPr>
          <w:rFonts w:ascii="Times New Roman" w:hAnsi="Times New Roman" w:cs="Times New Roman"/>
          <w:sz w:val="24"/>
          <w:szCs w:val="24"/>
        </w:rPr>
      </w:pPr>
    </w:p>
    <w:p w:rsidR="004E0458" w:rsidRDefault="004E0458" w:rsidP="004E0458">
      <w:pPr>
        <w:spacing w:after="16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Cost: </w:t>
      </w:r>
      <w:r>
        <w:rPr>
          <w:rFonts w:ascii="Times New Roman" w:hAnsi="Times New Roman" w:cs="Times New Roman"/>
          <w:sz w:val="24"/>
          <w:szCs w:val="24"/>
        </w:rPr>
        <w:t>$275.00 Members; $325.00 Non-Members</w:t>
      </w:r>
    </w:p>
    <w:p w:rsidR="004E0458" w:rsidRPr="004E0458" w:rsidRDefault="004E0458" w:rsidP="004E0458">
      <w:pPr>
        <w:spacing w:after="160" w:line="240" w:lineRule="auto"/>
        <w:jc w:val="center"/>
        <w:rPr>
          <w:rFonts w:ascii="Times New Roman" w:hAnsi="Times New Roman" w:cs="Times New Roman"/>
          <w:b/>
          <w:bCs/>
          <w:smallCaps/>
          <w:color w:val="943634" w:themeColor="accent2" w:themeShade="BF"/>
          <w:sz w:val="24"/>
        </w:rPr>
      </w:pPr>
      <w:r w:rsidRPr="004E0458">
        <w:rPr>
          <w:rFonts w:ascii="Times New Roman" w:hAnsi="Times New Roman" w:cs="Times New Roman"/>
          <w:b/>
          <w:bCs/>
          <w:smallCaps/>
          <w:color w:val="943634" w:themeColor="accent2" w:themeShade="BF"/>
          <w:sz w:val="32"/>
          <w:szCs w:val="28"/>
        </w:rPr>
        <w:lastRenderedPageBreak/>
        <w:t>Special Education Building Coordinators PLC</w:t>
      </w:r>
    </w:p>
    <w:p w:rsidR="00CF24A9" w:rsidRPr="00411742" w:rsidRDefault="00CF24A9" w:rsidP="00CF24A9">
      <w:pPr>
        <w:widowControl/>
        <w:spacing w:after="160" w:line="240" w:lineRule="auto"/>
        <w:jc w:val="center"/>
        <w:rPr>
          <w:rFonts w:ascii="Times New Roman" w:hAnsi="Times New Roman" w:cs="Times New Roman"/>
          <w:b/>
          <w:bCs/>
          <w:sz w:val="28"/>
          <w:szCs w:val="28"/>
        </w:rPr>
      </w:pPr>
      <w:r w:rsidRPr="00411742">
        <w:rPr>
          <w:rFonts w:ascii="Times New Roman" w:hAnsi="Times New Roman" w:cs="Times New Roman"/>
          <w:b/>
          <w:bCs/>
          <w:sz w:val="28"/>
          <w:szCs w:val="28"/>
        </w:rPr>
        <w:t>Virtual Platform</w:t>
      </w:r>
    </w:p>
    <w:p w:rsidR="004E0458" w:rsidRPr="004E0458" w:rsidRDefault="004E0458" w:rsidP="004E0458">
      <w:pPr>
        <w:spacing w:after="0" w:line="240" w:lineRule="auto"/>
        <w:jc w:val="center"/>
        <w:rPr>
          <w:rFonts w:ascii="Times New Roman" w:hAnsi="Times New Roman" w:cs="Times New Roman"/>
          <w:b/>
          <w:bCs/>
          <w:sz w:val="24"/>
          <w:szCs w:val="24"/>
        </w:rPr>
      </w:pPr>
      <w:r w:rsidRPr="004E0458">
        <w:rPr>
          <w:rFonts w:ascii="Times New Roman" w:hAnsi="Times New Roman" w:cs="Times New Roman"/>
          <w:b/>
          <w:sz w:val="24"/>
          <w:szCs w:val="24"/>
        </w:rPr>
        <w:t>Wednesday, October 14, 2020, 9:00 a.m. to 11:30 a.m.</w:t>
      </w:r>
    </w:p>
    <w:p w:rsidR="004E0458" w:rsidRPr="004E0458" w:rsidRDefault="004E0458" w:rsidP="004E0458">
      <w:pPr>
        <w:spacing w:after="0" w:line="240" w:lineRule="auto"/>
        <w:jc w:val="center"/>
        <w:rPr>
          <w:rFonts w:ascii="Times New Roman" w:hAnsi="Times New Roman" w:cs="Times New Roman"/>
          <w:b/>
          <w:bCs/>
          <w:sz w:val="24"/>
          <w:szCs w:val="24"/>
        </w:rPr>
      </w:pPr>
      <w:r w:rsidRPr="004E0458">
        <w:rPr>
          <w:rFonts w:ascii="Times New Roman" w:hAnsi="Times New Roman" w:cs="Times New Roman"/>
          <w:b/>
          <w:sz w:val="24"/>
          <w:szCs w:val="24"/>
        </w:rPr>
        <w:t>Wednesday, November 4, 2020, 9:00 a.m. to 11:30 a.m.</w:t>
      </w:r>
    </w:p>
    <w:p w:rsidR="004E0458" w:rsidRPr="004E0458" w:rsidRDefault="004E0458" w:rsidP="004E0458">
      <w:pPr>
        <w:spacing w:after="0" w:line="240" w:lineRule="auto"/>
        <w:jc w:val="center"/>
        <w:rPr>
          <w:rFonts w:ascii="Times New Roman" w:hAnsi="Times New Roman" w:cs="Times New Roman"/>
          <w:b/>
          <w:sz w:val="24"/>
          <w:szCs w:val="24"/>
        </w:rPr>
      </w:pPr>
      <w:r w:rsidRPr="004E0458">
        <w:rPr>
          <w:rFonts w:ascii="Times New Roman" w:hAnsi="Times New Roman" w:cs="Times New Roman"/>
          <w:b/>
          <w:sz w:val="24"/>
          <w:szCs w:val="24"/>
        </w:rPr>
        <w:t>Wednesday, December 9, 2020, 9:00 a.m. to 11:30 a.m.</w:t>
      </w:r>
    </w:p>
    <w:p w:rsidR="004E0458" w:rsidRPr="004E0458" w:rsidRDefault="004E0458" w:rsidP="004E0458">
      <w:pPr>
        <w:spacing w:after="0" w:line="240" w:lineRule="auto"/>
        <w:jc w:val="center"/>
        <w:rPr>
          <w:rFonts w:ascii="Times New Roman" w:hAnsi="Times New Roman" w:cs="Times New Roman"/>
          <w:b/>
          <w:sz w:val="24"/>
          <w:szCs w:val="24"/>
        </w:rPr>
      </w:pPr>
      <w:r w:rsidRPr="004E0458">
        <w:rPr>
          <w:rFonts w:ascii="Times New Roman" w:hAnsi="Times New Roman" w:cs="Times New Roman"/>
          <w:b/>
          <w:sz w:val="24"/>
          <w:szCs w:val="24"/>
        </w:rPr>
        <w:t>Wednesday, February 10, 2021, 9:00 a.m. to 11:30 a.m.</w:t>
      </w:r>
    </w:p>
    <w:p w:rsidR="004E0458" w:rsidRPr="004E0458" w:rsidRDefault="004E0458" w:rsidP="004E0458">
      <w:pPr>
        <w:spacing w:after="0" w:line="240" w:lineRule="auto"/>
        <w:jc w:val="center"/>
        <w:rPr>
          <w:rFonts w:ascii="Times New Roman" w:hAnsi="Times New Roman" w:cs="Times New Roman"/>
          <w:b/>
          <w:sz w:val="24"/>
          <w:szCs w:val="24"/>
        </w:rPr>
      </w:pPr>
      <w:r w:rsidRPr="004E0458">
        <w:rPr>
          <w:rFonts w:ascii="Times New Roman" w:hAnsi="Times New Roman" w:cs="Times New Roman"/>
          <w:b/>
          <w:sz w:val="24"/>
          <w:szCs w:val="24"/>
        </w:rPr>
        <w:t>Wednesday, April 14, 2021, 9:00 a.m. to 11:30 a.m.</w:t>
      </w:r>
    </w:p>
    <w:p w:rsidR="004E0458" w:rsidRPr="004E0458" w:rsidRDefault="004E0458" w:rsidP="004E0458">
      <w:pPr>
        <w:widowControl/>
        <w:spacing w:after="0" w:line="240" w:lineRule="auto"/>
        <w:jc w:val="center"/>
        <w:rPr>
          <w:rFonts w:ascii="Times New Roman" w:hAnsi="Times New Roman" w:cs="Times New Roman"/>
          <w:b/>
          <w:sz w:val="24"/>
          <w:szCs w:val="24"/>
        </w:rPr>
      </w:pPr>
      <w:r w:rsidRPr="004E0458">
        <w:rPr>
          <w:rFonts w:ascii="Times New Roman" w:hAnsi="Times New Roman" w:cs="Times New Roman"/>
          <w:b/>
          <w:sz w:val="24"/>
          <w:szCs w:val="24"/>
        </w:rPr>
        <w:t>Wednesday, June 9, 2021, 9:00 a.m. to 11:30 a.m.</w:t>
      </w:r>
    </w:p>
    <w:p w:rsidR="00CF24A9" w:rsidRDefault="00CF24A9" w:rsidP="004E0458">
      <w:pPr>
        <w:widowControl/>
        <w:spacing w:after="160" w:line="240" w:lineRule="auto"/>
        <w:jc w:val="center"/>
        <w:rPr>
          <w:rFonts w:ascii="Times New Roman" w:hAnsi="Times New Roman" w:cs="Times New Roman"/>
          <w:b/>
          <w:bCs/>
          <w:sz w:val="24"/>
          <w:szCs w:val="24"/>
        </w:rPr>
      </w:pP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Name: ________________________________________________________________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Position: ______________________________________________________________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Home Address: _________________________________________________________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City: ___________________   State: ___________  Zip Code: 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Email: ________________________________________________________________</w:t>
      </w:r>
    </w:p>
    <w:p w:rsidR="00CF24A9" w:rsidRDefault="00CF24A9" w:rsidP="00CF24A9">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Work Phone: _________________  Fax: ___________________Cell: ______________</w:t>
      </w:r>
    </w:p>
    <w:p w:rsidR="00CF24A9" w:rsidRDefault="00CF24A9" w:rsidP="00CF24A9">
      <w:pPr>
        <w:widowControl/>
        <w:spacing w:after="160" w:line="240" w:lineRule="auto"/>
        <w:rPr>
          <w:rFonts w:ascii="Times New Roman" w:hAnsi="Times New Roman" w:cs="Times New Roman"/>
          <w:bCs/>
          <w:sz w:val="28"/>
          <w:szCs w:val="28"/>
        </w:rPr>
      </w:pPr>
    </w:p>
    <w:p w:rsidR="00CF24A9" w:rsidRDefault="00CF24A9" w:rsidP="00CF24A9">
      <w:pPr>
        <w:widowControl/>
        <w:spacing w:after="160" w:line="240" w:lineRule="auto"/>
        <w:rPr>
          <w:rFonts w:ascii="Times New Roman" w:hAnsi="Times New Roman" w:cs="Times New Roman"/>
          <w:b/>
          <w:bCs/>
          <w:sz w:val="28"/>
          <w:szCs w:val="28"/>
        </w:rPr>
      </w:pPr>
      <w:r>
        <w:rPr>
          <w:rFonts w:ascii="Times New Roman" w:hAnsi="Times New Roman" w:cs="Times New Roman"/>
          <w:bCs/>
          <w:sz w:val="28"/>
          <w:szCs w:val="28"/>
        </w:rPr>
        <w:t xml:space="preserve">______   </w:t>
      </w:r>
      <w:r w:rsidRPr="00301312">
        <w:rPr>
          <w:rFonts w:ascii="Times New Roman" w:hAnsi="Times New Roman" w:cs="Times New Roman"/>
          <w:b/>
          <w:bCs/>
          <w:sz w:val="28"/>
          <w:szCs w:val="28"/>
        </w:rPr>
        <w:t>$</w:t>
      </w:r>
      <w:r w:rsidR="004E0458">
        <w:rPr>
          <w:rFonts w:ascii="Times New Roman" w:hAnsi="Times New Roman" w:cs="Times New Roman"/>
          <w:b/>
          <w:bCs/>
          <w:sz w:val="28"/>
          <w:szCs w:val="28"/>
        </w:rPr>
        <w:t>275</w:t>
      </w:r>
      <w:r w:rsidRPr="00301312">
        <w:rPr>
          <w:rFonts w:ascii="Times New Roman" w:hAnsi="Times New Roman" w:cs="Times New Roman"/>
          <w:b/>
          <w:bCs/>
          <w:sz w:val="28"/>
          <w:szCs w:val="28"/>
        </w:rPr>
        <w:t>.00 per person</w:t>
      </w:r>
      <w:r w:rsidR="004E0458">
        <w:rPr>
          <w:rFonts w:ascii="Times New Roman" w:hAnsi="Times New Roman" w:cs="Times New Roman"/>
          <w:b/>
          <w:bCs/>
          <w:sz w:val="28"/>
          <w:szCs w:val="28"/>
        </w:rPr>
        <w:t xml:space="preserve"> (Member)</w:t>
      </w:r>
    </w:p>
    <w:p w:rsidR="00CE52BF" w:rsidRDefault="004E0458" w:rsidP="00CF24A9">
      <w:pPr>
        <w:widowControl/>
        <w:spacing w:after="160" w:line="240" w:lineRule="auto"/>
        <w:rPr>
          <w:rFonts w:ascii="Times New Roman" w:hAnsi="Times New Roman" w:cs="Times New Roman"/>
          <w:b/>
          <w:bCs/>
          <w:sz w:val="28"/>
          <w:szCs w:val="28"/>
        </w:rPr>
      </w:pPr>
      <w:r>
        <w:rPr>
          <w:rFonts w:ascii="Times New Roman" w:hAnsi="Times New Roman" w:cs="Times New Roman"/>
          <w:b/>
          <w:bCs/>
          <w:sz w:val="28"/>
          <w:szCs w:val="28"/>
        </w:rPr>
        <w:t>______   $325</w:t>
      </w:r>
      <w:r w:rsidR="00CE52BF">
        <w:rPr>
          <w:rFonts w:ascii="Times New Roman" w:hAnsi="Times New Roman" w:cs="Times New Roman"/>
          <w:b/>
          <w:bCs/>
          <w:sz w:val="28"/>
          <w:szCs w:val="28"/>
        </w:rPr>
        <w:t xml:space="preserve">.00 </w:t>
      </w:r>
      <w:r>
        <w:rPr>
          <w:rFonts w:ascii="Times New Roman" w:hAnsi="Times New Roman" w:cs="Times New Roman"/>
          <w:b/>
          <w:bCs/>
          <w:sz w:val="28"/>
          <w:szCs w:val="28"/>
        </w:rPr>
        <w:t>per person (Non-Member)</w:t>
      </w:r>
    </w:p>
    <w:p w:rsidR="00CF24A9" w:rsidRDefault="00CF24A9" w:rsidP="00CF24A9">
      <w:pPr>
        <w:widowControl/>
        <w:pBdr>
          <w:bottom w:val="wave" w:sz="6" w:space="1" w:color="auto"/>
        </w:pBdr>
        <w:spacing w:after="160" w:line="240" w:lineRule="auto"/>
        <w:rPr>
          <w:rFonts w:ascii="Times New Roman" w:hAnsi="Times New Roman" w:cs="Times New Roman"/>
          <w:b/>
          <w:bCs/>
          <w:sz w:val="28"/>
          <w:szCs w:val="28"/>
        </w:rPr>
      </w:pPr>
    </w:p>
    <w:p w:rsidR="00CF24A9" w:rsidRDefault="00CF24A9" w:rsidP="00CF24A9">
      <w:pPr>
        <w:widowControl/>
        <w:spacing w:after="160" w:line="240" w:lineRule="auto"/>
        <w:jc w:val="center"/>
        <w:rPr>
          <w:rFonts w:ascii="Times New Roman" w:hAnsi="Times New Roman" w:cs="Times New Roman"/>
          <w:b/>
          <w:bCs/>
          <w:sz w:val="28"/>
          <w:szCs w:val="28"/>
        </w:rPr>
      </w:pPr>
    </w:p>
    <w:p w:rsidR="00CF24A9" w:rsidRPr="00301312" w:rsidRDefault="00CF24A9" w:rsidP="00CF24A9">
      <w:pPr>
        <w:widowControl/>
        <w:spacing w:after="160" w:line="240" w:lineRule="auto"/>
        <w:rPr>
          <w:rFonts w:ascii="Times New Roman" w:hAnsi="Times New Roman" w:cs="Times New Roman"/>
          <w:bCs/>
          <w:sz w:val="28"/>
          <w:szCs w:val="28"/>
        </w:rPr>
      </w:pPr>
      <w:r w:rsidRPr="00301312">
        <w:rPr>
          <w:rFonts w:ascii="Times New Roman" w:hAnsi="Times New Roman" w:cs="Times New Roman"/>
          <w:bCs/>
          <w:sz w:val="28"/>
          <w:szCs w:val="28"/>
        </w:rPr>
        <w:t>Please bill with P.O.</w:t>
      </w:r>
      <w:r>
        <w:rPr>
          <w:rFonts w:ascii="Times New Roman" w:hAnsi="Times New Roman" w:cs="Times New Roman"/>
          <w:bCs/>
          <w:sz w:val="28"/>
          <w:szCs w:val="28"/>
        </w:rPr>
        <w:t xml:space="preserve"> # ____________________________</w:t>
      </w:r>
    </w:p>
    <w:p w:rsidR="00CF24A9" w:rsidRDefault="00CF24A9" w:rsidP="00CF24A9">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Check is enclosed for $ ___________________________</w:t>
      </w:r>
    </w:p>
    <w:p w:rsidR="00CF24A9" w:rsidRDefault="00CF24A9" w:rsidP="00CF24A9">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Credit card payment _____________________________</w:t>
      </w:r>
    </w:p>
    <w:p w:rsidR="00CF24A9" w:rsidRDefault="00CF24A9" w:rsidP="00CF24A9">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Make Check Payable to:</w:t>
      </w:r>
      <w:r>
        <w:rPr>
          <w:rFonts w:ascii="Times New Roman" w:hAnsi="Times New Roman" w:cs="Times New Roman"/>
          <w:bCs/>
          <w:sz w:val="28"/>
          <w:szCs w:val="28"/>
        </w:rPr>
        <w:tab/>
      </w:r>
      <w:r>
        <w:rPr>
          <w:rFonts w:ascii="Times New Roman" w:hAnsi="Times New Roman" w:cs="Times New Roman"/>
          <w:bCs/>
          <w:sz w:val="28"/>
          <w:szCs w:val="28"/>
        </w:rPr>
        <w:tab/>
        <w:t>NHASEA</w:t>
      </w:r>
    </w:p>
    <w:p w:rsidR="00CF24A9" w:rsidRDefault="00CF24A9" w:rsidP="00CF24A9">
      <w:pPr>
        <w:widowControl/>
        <w:spacing w:after="160" w:line="240" w:lineRule="auto"/>
        <w:ind w:left="2880" w:firstLine="720"/>
        <w:rPr>
          <w:rFonts w:ascii="Times New Roman" w:hAnsi="Times New Roman" w:cs="Times New Roman"/>
          <w:bCs/>
          <w:sz w:val="28"/>
          <w:szCs w:val="28"/>
        </w:rPr>
      </w:pPr>
      <w:r>
        <w:rPr>
          <w:rFonts w:ascii="Times New Roman" w:hAnsi="Times New Roman" w:cs="Times New Roman"/>
          <w:bCs/>
          <w:sz w:val="28"/>
          <w:szCs w:val="28"/>
        </w:rPr>
        <w:t>25 Triangle Park Drive, Suite 103</w:t>
      </w:r>
    </w:p>
    <w:p w:rsidR="00CF24A9" w:rsidRDefault="00CF24A9" w:rsidP="00CF24A9">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Concord, NH 03301</w:t>
      </w:r>
    </w:p>
    <w:p w:rsidR="00CF24A9" w:rsidRDefault="00CF24A9" w:rsidP="00CF24A9">
      <w:pPr>
        <w:widowControl/>
        <w:spacing w:after="16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Fax: 224-0684 or Email: </w:t>
      </w:r>
      <w:hyperlink r:id="rId9" w:history="1">
        <w:r w:rsidRPr="002F4475">
          <w:rPr>
            <w:rStyle w:val="Hyperlink"/>
            <w:rFonts w:ascii="Times New Roman" w:hAnsi="Times New Roman" w:cs="Times New Roman"/>
            <w:bCs/>
            <w:sz w:val="28"/>
            <w:szCs w:val="28"/>
          </w:rPr>
          <w:t>dlavoie@nhasea.org</w:t>
        </w:r>
      </w:hyperlink>
      <w:r>
        <w:rPr>
          <w:rFonts w:ascii="Times New Roman" w:hAnsi="Times New Roman" w:cs="Times New Roman"/>
          <w:bCs/>
          <w:sz w:val="28"/>
          <w:szCs w:val="28"/>
        </w:rPr>
        <w:t xml:space="preserve"> or </w:t>
      </w:r>
      <w:hyperlink r:id="rId10" w:history="1">
        <w:r w:rsidRPr="002F4475">
          <w:rPr>
            <w:rStyle w:val="Hyperlink"/>
            <w:rFonts w:ascii="Times New Roman" w:hAnsi="Times New Roman" w:cs="Times New Roman"/>
            <w:bCs/>
            <w:sz w:val="28"/>
            <w:szCs w:val="28"/>
          </w:rPr>
          <w:t>ahorrocks@nhasea.org</w:t>
        </w:r>
      </w:hyperlink>
    </w:p>
    <w:p w:rsidR="00564E60" w:rsidRPr="000E401B" w:rsidRDefault="00CF24A9" w:rsidP="000E401B">
      <w:pPr>
        <w:widowControl/>
        <w:spacing w:after="160" w:line="240" w:lineRule="auto"/>
        <w:rPr>
          <w:rFonts w:ascii="Times New Roman" w:hAnsi="Times New Roman" w:cs="Times New Roman"/>
          <w:b/>
          <w:bCs/>
          <w:color w:val="943634" w:themeColor="accent2" w:themeShade="BF"/>
          <w:sz w:val="28"/>
          <w:szCs w:val="28"/>
        </w:rPr>
      </w:pPr>
      <w:r w:rsidRPr="00301312">
        <w:rPr>
          <w:rFonts w:ascii="Times New Roman" w:hAnsi="Times New Roman" w:cs="Times New Roman"/>
          <w:b/>
          <w:bCs/>
          <w:color w:val="943634" w:themeColor="accent2" w:themeShade="BF"/>
          <w:sz w:val="28"/>
          <w:szCs w:val="28"/>
        </w:rPr>
        <w:t>Cancellation Clause: If attendee cannot attend, a refund will not be given. Only in the case of someone who has registered and paid, will someone else be allowed to attend in their absence.</w:t>
      </w:r>
    </w:p>
    <w:sectPr w:rsidR="00564E60" w:rsidRPr="000E401B" w:rsidSect="004E0458">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D00"/>
    <w:multiLevelType w:val="hybridMultilevel"/>
    <w:tmpl w:val="0CF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264D6"/>
    <w:multiLevelType w:val="hybridMultilevel"/>
    <w:tmpl w:val="894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C647F"/>
    <w:multiLevelType w:val="hybridMultilevel"/>
    <w:tmpl w:val="C54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A9"/>
    <w:rsid w:val="000E401B"/>
    <w:rsid w:val="001875CF"/>
    <w:rsid w:val="004E0458"/>
    <w:rsid w:val="00564E60"/>
    <w:rsid w:val="00C70033"/>
    <w:rsid w:val="00CE52BF"/>
    <w:rsid w:val="00CF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A9"/>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A9"/>
    <w:pPr>
      <w:ind w:left="720"/>
      <w:contextualSpacing/>
    </w:pPr>
  </w:style>
  <w:style w:type="character" w:styleId="Hyperlink">
    <w:name w:val="Hyperlink"/>
    <w:basedOn w:val="DefaultParagraphFont"/>
    <w:uiPriority w:val="99"/>
    <w:unhideWhenUsed/>
    <w:rsid w:val="00CF24A9"/>
    <w:rPr>
      <w:color w:val="0000FF" w:themeColor="hyperlink"/>
      <w:u w:val="single"/>
    </w:rPr>
  </w:style>
  <w:style w:type="paragraph" w:styleId="BalloonText">
    <w:name w:val="Balloon Text"/>
    <w:basedOn w:val="Normal"/>
    <w:link w:val="BalloonTextChar"/>
    <w:uiPriority w:val="99"/>
    <w:semiHidden/>
    <w:unhideWhenUsed/>
    <w:rsid w:val="00CF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A9"/>
    <w:rPr>
      <w:rFonts w:ascii="Tahoma" w:eastAsiaTheme="minorEastAsi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A9"/>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A9"/>
    <w:pPr>
      <w:ind w:left="720"/>
      <w:contextualSpacing/>
    </w:pPr>
  </w:style>
  <w:style w:type="character" w:styleId="Hyperlink">
    <w:name w:val="Hyperlink"/>
    <w:basedOn w:val="DefaultParagraphFont"/>
    <w:uiPriority w:val="99"/>
    <w:unhideWhenUsed/>
    <w:rsid w:val="00CF24A9"/>
    <w:rPr>
      <w:color w:val="0000FF" w:themeColor="hyperlink"/>
      <w:u w:val="single"/>
    </w:rPr>
  </w:style>
  <w:style w:type="paragraph" w:styleId="BalloonText">
    <w:name w:val="Balloon Text"/>
    <w:basedOn w:val="Normal"/>
    <w:link w:val="BalloonTextChar"/>
    <w:uiPriority w:val="99"/>
    <w:semiHidden/>
    <w:unhideWhenUsed/>
    <w:rsid w:val="00CF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A9"/>
    <w:rPr>
      <w:rFonts w:ascii="Tahoma" w:eastAsiaTheme="minorEastAsi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rrocks@nhasea.org" TargetMode="External"/><Relationship Id="rId3" Type="http://schemas.microsoft.com/office/2007/relationships/stylesWithEffects" Target="stylesWithEffects.xml"/><Relationship Id="rId7" Type="http://schemas.openxmlformats.org/officeDocument/2006/relationships/hyperlink" Target="mailto:dlavoie@nhas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horrocks@nhasea.org" TargetMode="External"/><Relationship Id="rId4" Type="http://schemas.openxmlformats.org/officeDocument/2006/relationships/settings" Target="settings.xml"/><Relationship Id="rId9" Type="http://schemas.openxmlformats.org/officeDocument/2006/relationships/hyperlink" Target="mailto:dlavoie@nha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cp:lastPrinted>2020-09-24T15:58:00Z</cp:lastPrinted>
  <dcterms:created xsi:type="dcterms:W3CDTF">2020-09-24T15:41:00Z</dcterms:created>
  <dcterms:modified xsi:type="dcterms:W3CDTF">2020-09-24T15:58:00Z</dcterms:modified>
</cp:coreProperties>
</file>